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61791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Pr="00617911" w:rsidRDefault="00C928F8" w:rsidP="000A7E93">
      <w:pPr>
        <w:jc w:val="center"/>
        <w:rPr>
          <w:sz w:val="22"/>
        </w:rPr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617911" w:rsidRDefault="00457A3A" w:rsidP="00457A3A">
      <w:pPr>
        <w:jc w:val="center"/>
        <w:rPr>
          <w:rFonts w:ascii="Bookman Old Style" w:hAnsi="Bookman Old Style"/>
          <w:spacing w:val="20"/>
          <w:sz w:val="22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247B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47B54">
              <w:rPr>
                <w:szCs w:val="26"/>
              </w:rPr>
              <w:t>24</w:t>
            </w:r>
            <w:r>
              <w:rPr>
                <w:szCs w:val="26"/>
              </w:rPr>
              <w:t xml:space="preserve"> » </w:t>
            </w:r>
            <w:r w:rsidR="00247B54">
              <w:rPr>
                <w:szCs w:val="26"/>
              </w:rPr>
              <w:t>июня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617911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17911">
              <w:rPr>
                <w:szCs w:val="26"/>
              </w:rPr>
              <w:t>18/4-388</w:t>
            </w:r>
          </w:p>
        </w:tc>
      </w:tr>
    </w:tbl>
    <w:p w:rsidR="00726148" w:rsidRPr="00617911" w:rsidRDefault="00726148" w:rsidP="0046660D">
      <w:pPr>
        <w:jc w:val="center"/>
        <w:rPr>
          <w:rFonts w:eastAsia="Times New Roman" w:cs="Times New Roman"/>
          <w:sz w:val="22"/>
        </w:rPr>
      </w:pPr>
    </w:p>
    <w:p w:rsidR="00DD7030" w:rsidRDefault="00DD7030" w:rsidP="00324F84">
      <w:pPr>
        <w:shd w:val="clear" w:color="auto" w:fill="FFFFFF"/>
        <w:spacing w:line="20" w:lineRule="atLeast"/>
        <w:ind w:right="-2"/>
        <w:jc w:val="center"/>
        <w:rPr>
          <w:szCs w:val="26"/>
        </w:rPr>
      </w:pPr>
      <w:r w:rsidRPr="00A63F8F">
        <w:rPr>
          <w:rFonts w:eastAsia="Times New Roman" w:cs="Times New Roman"/>
          <w:szCs w:val="26"/>
        </w:rPr>
        <w:t xml:space="preserve">О внесении изменений в решение </w:t>
      </w:r>
      <w:r>
        <w:rPr>
          <w:rFonts w:eastAsia="Times New Roman" w:cs="Times New Roman"/>
          <w:szCs w:val="26"/>
        </w:rPr>
        <w:t>Г</w:t>
      </w:r>
      <w:r w:rsidRPr="00A63F8F">
        <w:rPr>
          <w:rFonts w:eastAsia="Times New Roman" w:cs="Times New Roman"/>
          <w:szCs w:val="26"/>
        </w:rPr>
        <w:t xml:space="preserve">ородского Совета </w:t>
      </w:r>
    </w:p>
    <w:p w:rsidR="00401D17" w:rsidRDefault="00DD7030" w:rsidP="00324F84">
      <w:pPr>
        <w:shd w:val="clear" w:color="auto" w:fill="FFFFFF"/>
        <w:spacing w:line="20" w:lineRule="atLeast"/>
        <w:ind w:right="-2"/>
        <w:jc w:val="center"/>
        <w:rPr>
          <w:rFonts w:cs="Times New Roman"/>
          <w:szCs w:val="26"/>
        </w:rPr>
      </w:pPr>
      <w:r w:rsidRPr="00A63F8F">
        <w:rPr>
          <w:rFonts w:eastAsia="Times New Roman" w:cs="Times New Roman"/>
          <w:szCs w:val="26"/>
        </w:rPr>
        <w:t xml:space="preserve">от </w:t>
      </w:r>
      <w:r>
        <w:rPr>
          <w:rFonts w:eastAsia="Times New Roman" w:cs="Times New Roman"/>
          <w:szCs w:val="26"/>
        </w:rPr>
        <w:t>2</w:t>
      </w:r>
      <w:r w:rsidRPr="00A63F8F">
        <w:rPr>
          <w:rFonts w:eastAsia="Times New Roman" w:cs="Times New Roman"/>
          <w:szCs w:val="26"/>
        </w:rPr>
        <w:t>0.0</w:t>
      </w:r>
      <w:r>
        <w:rPr>
          <w:rFonts w:eastAsia="Times New Roman" w:cs="Times New Roman"/>
          <w:szCs w:val="26"/>
        </w:rPr>
        <w:t>9</w:t>
      </w:r>
      <w:r w:rsidRPr="00A63F8F">
        <w:rPr>
          <w:rFonts w:eastAsia="Times New Roman" w:cs="Times New Roman"/>
          <w:szCs w:val="26"/>
        </w:rPr>
        <w:t>.201</w:t>
      </w:r>
      <w:r>
        <w:rPr>
          <w:rFonts w:eastAsia="Times New Roman" w:cs="Times New Roman"/>
          <w:szCs w:val="26"/>
        </w:rPr>
        <w:t>1</w:t>
      </w:r>
      <w:r w:rsidRPr="00A63F8F">
        <w:rPr>
          <w:rFonts w:eastAsia="Times New Roman" w:cs="Times New Roman"/>
          <w:szCs w:val="26"/>
        </w:rPr>
        <w:t xml:space="preserve"> № </w:t>
      </w:r>
      <w:r>
        <w:rPr>
          <w:rFonts w:eastAsia="Times New Roman" w:cs="Times New Roman"/>
          <w:szCs w:val="26"/>
        </w:rPr>
        <w:t>35-844</w:t>
      </w:r>
      <w:r w:rsidRPr="00A63F8F">
        <w:rPr>
          <w:rFonts w:eastAsia="Times New Roman" w:cs="Times New Roman"/>
          <w:szCs w:val="26"/>
        </w:rPr>
        <w:t xml:space="preserve"> «Об утверждении Положения о </w:t>
      </w:r>
      <w:r>
        <w:rPr>
          <w:rFonts w:eastAsia="Times New Roman" w:cs="Times New Roman"/>
          <w:szCs w:val="26"/>
        </w:rPr>
        <w:t>порядке осуществления муниципального земельного контроля на территории муниципального образования город Норильск»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01D17" w:rsidRDefault="00DD7030" w:rsidP="003F7996">
      <w:pPr>
        <w:pStyle w:val="ab"/>
        <w:tabs>
          <w:tab w:val="left" w:pos="0"/>
        </w:tabs>
        <w:spacing w:after="0"/>
        <w:ind w:left="0" w:firstLine="709"/>
        <w:jc w:val="both"/>
        <w:rPr>
          <w:rFonts w:eastAsia="Times New Roman"/>
          <w:szCs w:val="26"/>
        </w:rPr>
      </w:pPr>
      <w:r>
        <w:rPr>
          <w:szCs w:val="26"/>
        </w:rPr>
        <w:t xml:space="preserve">В соответствии со статьей 72 Земельного кодекса РФ, пунктом 26     статьи 16 Федерального закона от 06.10.2003 № 131-ФЗ «Об общих принципах организации местного самоуправления в Российской Федерации», </w:t>
      </w:r>
      <w:r w:rsidR="00324F84">
        <w:rPr>
          <w:szCs w:val="26"/>
        </w:rPr>
        <w:t>статьей 28 Устава муниципального образования город Норильск</w:t>
      </w:r>
      <w:r w:rsidR="00401D17">
        <w:rPr>
          <w:szCs w:val="26"/>
        </w:rPr>
        <w:t>, Городской Совет</w:t>
      </w:r>
    </w:p>
    <w:p w:rsidR="00401D17" w:rsidRDefault="00401D17" w:rsidP="00401D17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01D17" w:rsidRDefault="00401D17" w:rsidP="00401D17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DD7030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192375">
        <w:rPr>
          <w:szCs w:val="26"/>
        </w:rPr>
        <w:t xml:space="preserve">1. </w:t>
      </w:r>
      <w:r>
        <w:rPr>
          <w:szCs w:val="26"/>
        </w:rPr>
        <w:t>В</w:t>
      </w:r>
      <w:r w:rsidRPr="00426F27">
        <w:rPr>
          <w:szCs w:val="26"/>
        </w:rPr>
        <w:t xml:space="preserve">нести </w:t>
      </w:r>
      <w:r>
        <w:rPr>
          <w:szCs w:val="26"/>
        </w:rPr>
        <w:t xml:space="preserve">в </w:t>
      </w:r>
      <w:r w:rsidRPr="000556FF">
        <w:rPr>
          <w:szCs w:val="26"/>
        </w:rPr>
        <w:t>Положени</w:t>
      </w:r>
      <w:r>
        <w:rPr>
          <w:szCs w:val="26"/>
        </w:rPr>
        <w:t>е</w:t>
      </w:r>
      <w:r w:rsidRPr="000556FF">
        <w:rPr>
          <w:szCs w:val="26"/>
        </w:rPr>
        <w:t xml:space="preserve"> </w:t>
      </w:r>
      <w:r w:rsidRPr="00A63F8F">
        <w:rPr>
          <w:szCs w:val="26"/>
        </w:rPr>
        <w:t xml:space="preserve">о </w:t>
      </w:r>
      <w:r>
        <w:rPr>
          <w:szCs w:val="26"/>
        </w:rPr>
        <w:t>порядке осуществления муниципального земельного контроля на территории муниципального образования город Норильск, утвержденное</w:t>
      </w:r>
      <w:r w:rsidRPr="00426F27">
        <w:rPr>
          <w:szCs w:val="26"/>
        </w:rPr>
        <w:t xml:space="preserve"> решение</w:t>
      </w:r>
      <w:r>
        <w:rPr>
          <w:szCs w:val="26"/>
        </w:rPr>
        <w:t>м</w:t>
      </w:r>
      <w:r w:rsidRPr="00426F27">
        <w:rPr>
          <w:szCs w:val="26"/>
        </w:rPr>
        <w:t xml:space="preserve"> </w:t>
      </w:r>
      <w:r>
        <w:rPr>
          <w:szCs w:val="26"/>
        </w:rPr>
        <w:t>Г</w:t>
      </w:r>
      <w:r w:rsidRPr="00426F27">
        <w:rPr>
          <w:szCs w:val="26"/>
        </w:rPr>
        <w:t xml:space="preserve">ородского Совета </w:t>
      </w:r>
      <w:r w:rsidRPr="00EF6017">
        <w:rPr>
          <w:szCs w:val="26"/>
        </w:rPr>
        <w:t xml:space="preserve">от </w:t>
      </w:r>
      <w:r>
        <w:rPr>
          <w:szCs w:val="26"/>
        </w:rPr>
        <w:t>2</w:t>
      </w:r>
      <w:r w:rsidRPr="00A63F8F">
        <w:rPr>
          <w:szCs w:val="26"/>
        </w:rPr>
        <w:t>0.0</w:t>
      </w:r>
      <w:r>
        <w:rPr>
          <w:szCs w:val="26"/>
        </w:rPr>
        <w:t>9</w:t>
      </w:r>
      <w:r w:rsidRPr="00A63F8F">
        <w:rPr>
          <w:szCs w:val="26"/>
        </w:rPr>
        <w:t>.201</w:t>
      </w:r>
      <w:r>
        <w:rPr>
          <w:szCs w:val="26"/>
        </w:rPr>
        <w:t>1</w:t>
      </w:r>
      <w:r w:rsidRPr="00A63F8F">
        <w:rPr>
          <w:szCs w:val="26"/>
        </w:rPr>
        <w:t xml:space="preserve"> № </w:t>
      </w:r>
      <w:r>
        <w:rPr>
          <w:szCs w:val="26"/>
        </w:rPr>
        <w:t>35-844</w:t>
      </w:r>
      <w:r w:rsidRPr="00426F27">
        <w:rPr>
          <w:szCs w:val="26"/>
        </w:rPr>
        <w:t xml:space="preserve"> (далее – </w:t>
      </w:r>
      <w:r>
        <w:rPr>
          <w:szCs w:val="26"/>
        </w:rPr>
        <w:t>Положение</w:t>
      </w:r>
      <w:r w:rsidRPr="00426F27">
        <w:rPr>
          <w:szCs w:val="26"/>
        </w:rPr>
        <w:t>)</w:t>
      </w:r>
      <w:r>
        <w:rPr>
          <w:szCs w:val="26"/>
        </w:rPr>
        <w:t>,</w:t>
      </w:r>
      <w:r w:rsidRPr="00426F27">
        <w:rPr>
          <w:szCs w:val="26"/>
        </w:rPr>
        <w:t xml:space="preserve"> следующ</w:t>
      </w:r>
      <w:r>
        <w:rPr>
          <w:szCs w:val="26"/>
        </w:rPr>
        <w:t>и</w:t>
      </w:r>
      <w:r w:rsidRPr="00426F27">
        <w:rPr>
          <w:szCs w:val="26"/>
        </w:rPr>
        <w:t>е изменени</w:t>
      </w:r>
      <w:r>
        <w:rPr>
          <w:szCs w:val="26"/>
        </w:rPr>
        <w:t>я</w:t>
      </w:r>
      <w:r w:rsidRPr="00426F27">
        <w:rPr>
          <w:szCs w:val="26"/>
        </w:rPr>
        <w:t>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1.1. Пункт 1.5 Положения изложить в следующей редакции: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«1.5. Органами, уполномоченными в соответствии с правовыми актами муниципального образования город Норильск на организацию и проведение муниципального земельного контроля, являются Управление имущества Администрации города Норильска, Управление архитектуры и градостроительства Администрации города Норильска (далее – Органы контроля).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Перечень должностных лиц Органов контроля, наделенных полномочиями по организации и проведению муниципального земельного контроля (муниципальных инспекторов), определяется правовым актом Администрации города Норильска, издаваемым Руководителем Администрации города Норильска или иным уполномоченным им лицом.».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1.2. Пункт 1.6 Положения изложить в следующей редакции: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«1.6. Муниципальный земельный контроль осуществляется муниципальными инспекторами путем проведения проверок, в том числе совместных проверок Органами контроля, в порядке и формах, предусмотренных  разделом 3 настоящего Положения, а также Административным регламентом осуществления муниципального земельного контроля на территории муниципального образования город Норильск, утверждаем</w:t>
      </w:r>
      <w:r>
        <w:rPr>
          <w:szCs w:val="26"/>
        </w:rPr>
        <w:t>ым</w:t>
      </w:r>
      <w:r w:rsidRPr="00617FDB">
        <w:rPr>
          <w:szCs w:val="26"/>
        </w:rPr>
        <w:t xml:space="preserve"> постановлением Администрации города Норильска.».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1.3. Абзац второй пункта 2.1 Положения изложить в следующей редакции: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 xml:space="preserve">«- исполнением юридическими лицами, индивидуальными предпринимателями и физическими лицами требований действующих правовых </w:t>
      </w:r>
      <w:r w:rsidRPr="00617FDB">
        <w:rPr>
          <w:szCs w:val="26"/>
        </w:rPr>
        <w:lastRenderedPageBreak/>
        <w:t>актов муниципального образования город Норильск, регулирующих земельные отношения, а также связанные с ними отношения в области градостроительной деятельности, принятых в соответствии с действующим законодательством Российской Федерации, Красноярского края  (Правил землепользования и застройки муниципального образования город Норильск, Правил благоустройства, озеленения, содержания объектов благоустройства, территорий муниципального образования город Норильск и т.д.), в том числе</w:t>
      </w:r>
      <w:r w:rsidR="0036719E">
        <w:rPr>
          <w:szCs w:val="26"/>
        </w:rPr>
        <w:t>,</w:t>
      </w:r>
      <w:r w:rsidRPr="00617FDB">
        <w:rPr>
          <w:szCs w:val="26"/>
        </w:rPr>
        <w:t xml:space="preserve"> за своевременным оформлением юридическими лицами, индивидуальными предпринимателями и физическими лицами прав на земельные участки;».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1.4. По всему тексту Положения слова «Управление имущества» в соответствующих падежах заменить словами «Орган контроля» в соответствующих падежах.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1.5. Пункт 4.2.7  Положения изложить в следующей редакции: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«4.2.7. Внеплановые проверки в отношении физических лиц проводятся муниципальными инспекторами на основании распоряжения руководителя Органа контроля по форме согласно Приложению № 1 к настоящему Положению.».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1.6. Пункт 4.2.10 Положения после слов «акт проверки» дополнить словами «по форме согласно Приложению № 2 к настоящему Положению.».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1.7. Пункт 4.2.14 Положения после слов «об устранении выявленных нарушений» дополнить словами «по форме согласно Приложению № 3 к настоящему Положению.»</w:t>
      </w:r>
      <w:r w:rsidR="006E1E4A">
        <w:rPr>
          <w:szCs w:val="26"/>
        </w:rPr>
        <w:t>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 xml:space="preserve">1.8. Пункт 5.1 Положения дополнить абзацем пятым следующего содержания: 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«- иные права, предусмотренные действующим законодательством, регулирующим осуществление муниципального земельного контроля.».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1.9. Пункт 6.1 Положения изложить в следующей редакции: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 xml:space="preserve">«6.1. Проверки соблюдения индивидуальными предпринимателями и юридическими лицами требований по использованию земель фиксируются муниципальными инспекторами в Журнале учета проверок юридического лица, индивидуального предпринимателя, проводимых, </w:t>
      </w:r>
      <w:r>
        <w:rPr>
          <w:szCs w:val="26"/>
        </w:rPr>
        <w:t>О</w:t>
      </w:r>
      <w:r w:rsidRPr="00617FDB">
        <w:rPr>
          <w:szCs w:val="26"/>
        </w:rPr>
        <w:t>рганами контроля по типовой форме, утвержденной Приказом Минэкономразвития РФ от 30.04.2009 № 141.</w:t>
      </w:r>
    </w:p>
    <w:p w:rsidR="00DD7030" w:rsidRPr="00617FDB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>Все проверки соблюдения индивидуальными предпринимателями, юридическими лицами, физическими лицами требований по использованию земель также фиксируется муниципальными инспекторами в Книге проверок соблюдения земельного законодательства по форме согласно Приложени</w:t>
      </w:r>
      <w:r w:rsidR="006E1E4A">
        <w:rPr>
          <w:szCs w:val="26"/>
        </w:rPr>
        <w:t>ю</w:t>
      </w:r>
      <w:r w:rsidRPr="00617FDB">
        <w:rPr>
          <w:szCs w:val="26"/>
        </w:rPr>
        <w:t xml:space="preserve"> № 4 к настоящему Положению, ведение которой возлагается на Орган контроля.».</w:t>
      </w:r>
    </w:p>
    <w:p w:rsidR="00DD7030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617FDB">
        <w:rPr>
          <w:szCs w:val="26"/>
        </w:rPr>
        <w:t xml:space="preserve">1.10. Дополнить Положение </w:t>
      </w:r>
      <w:r w:rsidR="006E1E4A">
        <w:rPr>
          <w:szCs w:val="26"/>
        </w:rPr>
        <w:t>П</w:t>
      </w:r>
      <w:r w:rsidRPr="00617FDB">
        <w:rPr>
          <w:szCs w:val="26"/>
        </w:rPr>
        <w:t xml:space="preserve">риложениями </w:t>
      </w:r>
      <w:r w:rsidR="00F145CF">
        <w:rPr>
          <w:szCs w:val="26"/>
        </w:rPr>
        <w:t>№</w:t>
      </w:r>
      <w:r w:rsidRPr="00617FDB">
        <w:rPr>
          <w:szCs w:val="26"/>
        </w:rPr>
        <w:t>№</w:t>
      </w:r>
      <w:r>
        <w:rPr>
          <w:szCs w:val="26"/>
        </w:rPr>
        <w:t xml:space="preserve"> </w:t>
      </w:r>
      <w:r w:rsidRPr="00617FDB">
        <w:rPr>
          <w:szCs w:val="26"/>
        </w:rPr>
        <w:t xml:space="preserve">1, 2, 3, 4 в редакции согласно </w:t>
      </w:r>
      <w:r>
        <w:rPr>
          <w:szCs w:val="26"/>
        </w:rPr>
        <w:t>п</w:t>
      </w:r>
      <w:r w:rsidRPr="00617FDB">
        <w:rPr>
          <w:szCs w:val="26"/>
        </w:rPr>
        <w:t xml:space="preserve">риложениям </w:t>
      </w:r>
      <w:r w:rsidR="00F145CF">
        <w:rPr>
          <w:szCs w:val="26"/>
        </w:rPr>
        <w:t>№</w:t>
      </w:r>
      <w:r w:rsidRPr="00617FDB">
        <w:rPr>
          <w:szCs w:val="26"/>
        </w:rPr>
        <w:t xml:space="preserve">№ 1, 2, 3, 4 к настоящему </w:t>
      </w:r>
      <w:r>
        <w:rPr>
          <w:szCs w:val="26"/>
        </w:rPr>
        <w:t>р</w:t>
      </w:r>
      <w:r w:rsidRPr="00617FDB">
        <w:rPr>
          <w:szCs w:val="26"/>
        </w:rPr>
        <w:t>ешению</w:t>
      </w:r>
      <w:r>
        <w:rPr>
          <w:szCs w:val="26"/>
        </w:rPr>
        <w:t>.</w:t>
      </w:r>
      <w:r w:rsidRPr="00776029">
        <w:rPr>
          <w:szCs w:val="26"/>
        </w:rPr>
        <w:t xml:space="preserve">  </w:t>
      </w:r>
    </w:p>
    <w:p w:rsidR="00DD7030" w:rsidRPr="00192375" w:rsidRDefault="00DD7030" w:rsidP="00DD703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192375">
        <w:rPr>
          <w:szCs w:val="26"/>
        </w:rPr>
        <w:t>2. Контроль исполнения решения возложить на председателя комиссии</w:t>
      </w:r>
      <w:r w:rsidR="001E1370">
        <w:rPr>
          <w:szCs w:val="26"/>
        </w:rPr>
        <w:t xml:space="preserve"> Городского Совета</w:t>
      </w:r>
      <w:r w:rsidRPr="00192375">
        <w:rPr>
          <w:szCs w:val="26"/>
        </w:rPr>
        <w:t xml:space="preserve"> по городскому хозяйству </w:t>
      </w:r>
      <w:r>
        <w:rPr>
          <w:szCs w:val="26"/>
        </w:rPr>
        <w:t>Пестрякова А.</w:t>
      </w:r>
      <w:r w:rsidRPr="00192375">
        <w:rPr>
          <w:szCs w:val="26"/>
        </w:rPr>
        <w:t>А.</w:t>
      </w:r>
    </w:p>
    <w:p w:rsidR="00324F84" w:rsidRPr="001C5DF5" w:rsidRDefault="00DD7030" w:rsidP="00324F84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24F84" w:rsidRPr="009D6E10">
        <w:rPr>
          <w:rFonts w:ascii="Times New Roman" w:hAnsi="Times New Roman" w:cs="Times New Roman"/>
          <w:sz w:val="26"/>
          <w:szCs w:val="26"/>
        </w:rPr>
        <w:t xml:space="preserve">. </w:t>
      </w:r>
      <w:r w:rsidRPr="009D6E10">
        <w:rPr>
          <w:rFonts w:ascii="Times New Roman" w:hAnsi="Times New Roman" w:cs="Times New Roman"/>
          <w:sz w:val="26"/>
          <w:szCs w:val="26"/>
        </w:rPr>
        <w:t xml:space="preserve">Решение вступает в силу </w:t>
      </w:r>
      <w:r>
        <w:rPr>
          <w:rFonts w:ascii="Times New Roman" w:hAnsi="Times New Roman" w:cs="Times New Roman"/>
          <w:sz w:val="26"/>
          <w:szCs w:val="26"/>
        </w:rPr>
        <w:t xml:space="preserve">через десять дней </w:t>
      </w:r>
      <w:r w:rsidRPr="009D6E10">
        <w:rPr>
          <w:rFonts w:ascii="Times New Roman" w:hAnsi="Times New Roman" w:cs="Times New Roman"/>
          <w:sz w:val="26"/>
          <w:szCs w:val="26"/>
        </w:rPr>
        <w:t xml:space="preserve">со дня </w:t>
      </w:r>
      <w:r>
        <w:rPr>
          <w:rFonts w:ascii="Times New Roman" w:hAnsi="Times New Roman" w:cs="Times New Roman"/>
          <w:sz w:val="26"/>
          <w:szCs w:val="26"/>
        </w:rPr>
        <w:t>опубликования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617911">
      <w:footerReference w:type="default" r:id="rId9"/>
      <w:pgSz w:w="11906" w:h="16838" w:code="9"/>
      <w:pgMar w:top="851" w:right="1134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770" w:rsidRDefault="00444770" w:rsidP="00171B74">
      <w:r>
        <w:separator/>
      </w:r>
    </w:p>
  </w:endnote>
  <w:endnote w:type="continuationSeparator" w:id="1">
    <w:p w:rsidR="00444770" w:rsidRDefault="0044477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01B85">
        <w:pPr>
          <w:pStyle w:val="af1"/>
          <w:jc w:val="center"/>
        </w:pPr>
        <w:fldSimple w:instr=" PAGE   \* MERGEFORMAT ">
          <w:r w:rsidR="0061791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770" w:rsidRDefault="00444770" w:rsidP="00171B74">
      <w:r>
        <w:separator/>
      </w:r>
    </w:p>
  </w:footnote>
  <w:footnote w:type="continuationSeparator" w:id="1">
    <w:p w:rsidR="00444770" w:rsidRDefault="0044477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3DC2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137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02BB9"/>
    <w:rsid w:val="003064B6"/>
    <w:rsid w:val="0031397A"/>
    <w:rsid w:val="00324F84"/>
    <w:rsid w:val="0033512F"/>
    <w:rsid w:val="0034186C"/>
    <w:rsid w:val="0034202C"/>
    <w:rsid w:val="003538D5"/>
    <w:rsid w:val="00356B0C"/>
    <w:rsid w:val="0036719E"/>
    <w:rsid w:val="00371B21"/>
    <w:rsid w:val="0037783E"/>
    <w:rsid w:val="003A52B2"/>
    <w:rsid w:val="003A5DCE"/>
    <w:rsid w:val="003B2B0F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4770"/>
    <w:rsid w:val="00447FD1"/>
    <w:rsid w:val="00457A3A"/>
    <w:rsid w:val="0046031D"/>
    <w:rsid w:val="00462E92"/>
    <w:rsid w:val="0046660D"/>
    <w:rsid w:val="00476C63"/>
    <w:rsid w:val="004D5FE2"/>
    <w:rsid w:val="004D63BD"/>
    <w:rsid w:val="004E063D"/>
    <w:rsid w:val="004E57C9"/>
    <w:rsid w:val="00503117"/>
    <w:rsid w:val="005100D2"/>
    <w:rsid w:val="00521C06"/>
    <w:rsid w:val="0052251E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17911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E1E4A"/>
    <w:rsid w:val="00700B7E"/>
    <w:rsid w:val="00700E52"/>
    <w:rsid w:val="007072B4"/>
    <w:rsid w:val="00720754"/>
    <w:rsid w:val="00726148"/>
    <w:rsid w:val="00727498"/>
    <w:rsid w:val="00730306"/>
    <w:rsid w:val="00744CE4"/>
    <w:rsid w:val="00766B11"/>
    <w:rsid w:val="00777C93"/>
    <w:rsid w:val="00782E40"/>
    <w:rsid w:val="00792995"/>
    <w:rsid w:val="00795B35"/>
    <w:rsid w:val="00796A0C"/>
    <w:rsid w:val="007B1852"/>
    <w:rsid w:val="007B4C16"/>
    <w:rsid w:val="007B7C5D"/>
    <w:rsid w:val="007C0F7E"/>
    <w:rsid w:val="007C7305"/>
    <w:rsid w:val="007E3F26"/>
    <w:rsid w:val="007F03EB"/>
    <w:rsid w:val="007F341E"/>
    <w:rsid w:val="008120D4"/>
    <w:rsid w:val="00820247"/>
    <w:rsid w:val="00821535"/>
    <w:rsid w:val="00832614"/>
    <w:rsid w:val="008348E3"/>
    <w:rsid w:val="0085581C"/>
    <w:rsid w:val="0087356B"/>
    <w:rsid w:val="0088316D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412C8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6E4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3019"/>
    <w:rsid w:val="00B5636E"/>
    <w:rsid w:val="00B61D54"/>
    <w:rsid w:val="00B62027"/>
    <w:rsid w:val="00B6569A"/>
    <w:rsid w:val="00B72D05"/>
    <w:rsid w:val="00B75E98"/>
    <w:rsid w:val="00B80A7A"/>
    <w:rsid w:val="00B816E5"/>
    <w:rsid w:val="00B85667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34EA0"/>
    <w:rsid w:val="00C46598"/>
    <w:rsid w:val="00C4768E"/>
    <w:rsid w:val="00C553DE"/>
    <w:rsid w:val="00C5547E"/>
    <w:rsid w:val="00C67E03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F136B"/>
    <w:rsid w:val="00D01B85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0BF2"/>
    <w:rsid w:val="00DB10FF"/>
    <w:rsid w:val="00DC06F4"/>
    <w:rsid w:val="00DD7030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F02682"/>
    <w:rsid w:val="00F03515"/>
    <w:rsid w:val="00F057F1"/>
    <w:rsid w:val="00F145CF"/>
    <w:rsid w:val="00F14679"/>
    <w:rsid w:val="00F20442"/>
    <w:rsid w:val="00F32738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2014-06-20T02:54:00Z</cp:lastPrinted>
  <dcterms:created xsi:type="dcterms:W3CDTF">2014-06-24T07:45:00Z</dcterms:created>
  <dcterms:modified xsi:type="dcterms:W3CDTF">2014-06-24T07:45:00Z</dcterms:modified>
</cp:coreProperties>
</file>